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Медицинский массаж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Медицинский массаж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КОСОЛАПОСТИ БОЛЕЕ ИНТЕСИВНЫЙ И БОЛЕЕ ГЛУБОКИЙ МАССАЖ ДЕЛАЕТСЯ 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переднелатеральной группе мышц голени и тыле стопы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тыле стопы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задней поверхности голени и подошвы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подошве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переднелатеральной группе мышц голени и тыле стопы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ПОСЛЕ ОПЕРАЦИЙ И ТРАВМ В ОБЛАСТИ ТАЗА, ПОЯСНИЦЫ И БРЮШНОЙ ПОЛОСТИ БОЛЬНЫМ ПОКАЗАНО ДЫХАНИЕ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ключичное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брюшное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грудное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смешанное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грудное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ВЛИЯНИЕ МАССАЖА НА ЛИМФАТИЧЕСКУЮ СИСТЕМУ ПРОЯВЛЯЕТСЯ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ускорением движения лимфы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снижением лимфооттока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воспалительным действием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увеличением лимфатических узлов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ускорением движения лимфы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 ПРИЕМАМ ВИБРАЦИИ ОТНОСИТСЯ ВСЕ, КРОМЕ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потряхивания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встряхивания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строгания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валяния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строгания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НАПРАВЛЕНИЕ МАССАЖНЫХ ДВИЖЕНИЙ ПРИ МАССАЖЕ КОНЕЧНОСТЕЙ У МЛАДЕНЦЕВ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 периферии к центру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поперечное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 центра к периферии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продольное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 периферии к центру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АКУШЕРСКОМ ПАРАЛИЧЕ ПОКАЗАН ВИД МАССАЖА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классический в сочетании с периостальным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рефлекторно-сегментарный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соединительнотканный массаж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классический в сочетании с точечным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классический в сочетании с точечным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ПОЛОЖЕНИЕ РЕБЕНКА 14 ЛЕТ ПРИ МАССАЖЕ ГРУДНОЙ КЛЕТКИ СПЕРЕДИ ЛЁЖА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спине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спине, под голеностопный сустав валик, руки вдоль туловища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спине, под колени валик, руки вдоль туловища ладонями вниз, под головой подушка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животе, под колени валик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спине, под колени валик, руки вдоль туловища ладонями вниз, под головой подушка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НЕБОЛЬШОЕ УРЕЖЕНИЕ ПУЛЬСА ПРИ ФИЗИЧЕСКОЙ НАГРУЗКЕ В ПРОЦЕССЕ ЗАНЯТИЙ ЛЕЧЕБНОЙ ГИМНАСТИКОЙ ГОВОРИТ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 снижении компенсаторных механизмов адаптации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все перечисленное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 снижении тренированности больных и передозировке процедуры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 положительном воздействии лечебной гимнастики на организм больного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 положительном воздействии лечебной гимнастики на организм больного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РАХИТ ВОЗНИКАЕТ ПРИ НЕДОСТАТОЧНОСТИ ВИТАМИНА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ПРОЦЕНТ, КОТОРЫЙ СОСТАВЛЯЕТ МЫШЕЧНАЯ МАССА ОТ МАССЫ ТЕЛА СПОРТСМЕНА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45-52%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более 70%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35-40%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42%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45-52%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