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Медико-социальная помощь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Медико-социальная помощь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 НАИБОЛЕЕ КРИТИЧЕСКИМ ПО РАЗВИТИЮ ПРОЛЕЖНЕЙ ТОЧКАМИ В ПОЛОЖЕНИИ НА СПИНЕ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локти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плечи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крестец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живот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крестец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ПРОТИВОПОКАЗАНИЕМ К ПРИНЯТИЮ ДЕТЕЙ НА ОБСЛУЖИВАНИЕ В СОЦИАЛЬНЫХ УЧРЕЖДЕНИЯХ ОБЩЕГО ТИПА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бронхиальная астма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пиелонефрит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гипертоническая болезнь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активная форма туберкулеза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активная форма туберкулеза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ПЕРЕЛОМЕ БЕДРА ФИКСИРУЮТСЯ СУСТАВЫ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коленный и голеностопный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тазобедренный и пояснично-крестцовый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тазобедренный, коленный и голеностопный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тазобедренный и коленный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тазобедренный, коленный и голеностопный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ВЫБОР ТАКТИКИ ПАЛЛИАТИВНОЙ МЕДИЦИНСКОЙ ПОМОЩИ ЗАВИСИТ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стадии опухолевого процесса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стадии опухолевого процесса и жизненного прогноза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локализации опухоли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возраста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стадии опухолевого процесса и жизненного прогноза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ДОКУМЕНТОМ, ОПРЕДЕЛЯЮЩИМ ЗАБОЛЕВАНИЯ И СОСТОЯНИЯ, ТРЕБУЮЩИЕ ОКАЗАНИЯ ПАЛЛИАТИВНОЙ ПОМОЩИ,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перечень жизнеугрожающих и хронических прогрессирующих редких (орфанных) заболеваний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журнал учета пациентов с лихорадочными состояниями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лист назначений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журнал учета манипуляций, выполняемых амбулаторно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перечень жизнеугрожающих и хронических прогрессирующих редких (орфанных) заболеваний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 ХИМИЧЕСКОМУ МЕТОДУ СТЕРИЛИЗАЦИИ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плазменный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паровой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воздушный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газовый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газовый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ВЛАГАЛИЩНЫМ ДОСТУПОМ С ОБЕЗБОЛИВАНИЕМ ПРОВОДЯТ ______ ГИНЕКОЛОГИЧЕСКИЕ ОПЕРАЦИИ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малые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средние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большие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лапароскопические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малые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СКУДНЫЕ ИЛИ РЕДКИЕ МЕНСТРУАЦИИ С НАЧАЛА ИХ ПОЯВЛЕНИЯ НАЗЫВАЮТСЯ ПЕРВИЧНОЙ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гиперменореей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полименореей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альгоменореей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олигоменореей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олигоменореей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В ПРОФИЛАКТИЧЕСКИЙ МЕДИЦИНСКИЙ ОСМОТР ВХОДИТ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колоноскопия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УЗИ вен нижних конечностей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измерение артериального давления на периферических артериях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спирометрия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измерение артериального давления на периферических артериях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АНАЛИЗ КРОВИ НА ВЫЯВЛЕНИЕ ЖЕЛЕЗОДЕФИЦИТНОЙ АНЕМИИ В ГРУППЕ РИСКА РЕКОМЕНДУЕТСЯ ПРОВОДИТЬ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месяц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 года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три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год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