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Медико-социальная помощь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Медико-социальная помощь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НАИБОЛЕЕ КРИТИЧЕСКИМ ПО РАЗВИТИЮ ПРОЛЕЖНЕЙ ТОЧКАМИ В ПОЛОЖЕНИИ НА СПИНЕ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локти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плечи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крестец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живот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крестец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ПРОТИВОПОКАЗАНИЕМ К ПРИНЯТИЮ ДЕТЕЙ НА ОБСЛУЖИВАНИЕ В СОЦИАЛЬНЫХ УЧРЕЖДЕНИЯХ ОБЩЕГО ТИПА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бронхиальная астма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пиелонефрит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гипертоническая болезнь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активная форма туберкулеза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активная форма туберкулеза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ПЕРЕЛОМЕ БЕДРА ФИКСИРУЮТСЯ СУСТАВЫ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коленный и голеностопный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тазобедренный и пояснично-крестцовый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тазобедренный, коленный и голеностопный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тазобедренный и коленный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тазобедренный, коленный и голеностопный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ВЫБОР ТАКТИКИ ПАЛЛИАТИВНОЙ МЕДИЦИНСКОЙ ПОМОЩИ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стадии опухолевого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стадии опухолевого процесса и жизненного прогноза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локализации опухоли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возраста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стадии опухолевого процесса и жизненного прогноза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ДОКУМЕНТОМ, ОПРЕДЕЛЯЮЩИМ ЗАБОЛЕВАНИЯ И СОСТОЯНИЯ, ТРЕБУЮЩИЕ ОКАЗАНИЯ ПАЛЛИАТИВНОЙ ПОМОЩИ,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перечень жизнеугрожающих и хронических прогрессирующих редких (орфанных) заболеваний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журнал учета пациентов с лихорадочными состояниями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лист назначений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журнал учета манипуляций, выполняемых амбулаторно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перечень жизнеугрожающих и хронических прогрессирующих редких (орфанных) заболеваний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ХИМИЧЕСКОМУ МЕТОДУ СТЕРИЛИЗАЦИИ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плазменный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паровой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воздушный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газовый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газовый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ВЛАГАЛИЩНЫМ ДОСТУПОМ С ОБЕЗБОЛИВАНИЕМ ПРОВОДЯТ ______ ГИНЕКОЛОГИЧЕСКИЕ ОПЕРАЦИИ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малые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большие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лапароскопические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СКУДНЫЕ ИЛИ РЕДКИЕ МЕНСТРУАЦИИ С НАЧАЛА ИХ ПОЯВЛЕНИЯ НАЗЫВАЮТСЯ ПЕРВИЧНОЙ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гиперменореей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полименореей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альгоменореей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олигоменореей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олигоменореей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ПРОФИЛАКТИЧЕСКИЙ МЕДИЦИНСКИЙ ОСМОТР ВХОДИТ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колоноскопия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вен нижних конечностей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измерение артериального давления на периферических артериях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измерение артериального давления на периферических артериях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АНАЛИЗ КРОВИ НА ВЫЯВЛЕНИЕ ЖЕЛЕЗОДЕФИЦИТНОЙ АНЕМИИ В ГРУППЕ РИСКА РЕКОМЕНДУЕТСЯ ПРОВОДИТЬ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