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Лабораторное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Лабораторное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РАСЧЁТЕ КОМПЛЕКСНОЙ НАГРУЗКИ ФАКТОРОВ ОКРУЖАЮЩЕЙ СРЕДЫ НА ДЕТСКОЕ НАСЕЛЕНИЕ УЧИТЫВАЕТСЯ ПОКАЗАТЕЛЬ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водной нагрузки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загрязнения воздуха жилых и общественных зданий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загрязнения воздуха производственной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шумовой нагрузки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загрязнения воздуха жилых и общественных зданий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ПИЩЕВАРЕНИЕ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физиологический процесс, обеспечивающий клеточные структуры организма человека питательными компонентами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начальный этап ассимиляции пищи у человека и животных, заключающийся в превращении исходных пищевых структур в компоненты, лишенные видовойспецифичности, всасывании их и участии в промежуточном обмене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совокупность физиологических процессов, обеспечивающих организм человека пищевыми веществами и энергией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совокупность физиологических процессов, обеспечивающих утилизацию структурными элементами организма человека пищевых веществ и энергии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начальный этап ассимиляции пищи у человека и животных, заключающийся в превращении исходных пищевых структур в компоненты, лишенные видовойспецифичности, всасывании их и участии в промежуточном обмене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ПРАВА И ОБЯЗАННОСТИ МЕДИЦИНСКИХ РАБОТНИКОВ РЕГЛАМЕНТИРУЕТ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Федеральный закон № 323 – ФЗ «Об основах охраны здоровья граждан в РФ»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Программа развития здравоохранения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Гражданский Кодекс РФ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Трудовой Кодекс РФ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 закон № 323 – ФЗ «Об основах охраны здоровья граждан в РФ»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ОПРЕДЕЛЕНИИ СОДЕРЖАНИЯ НИТРИТОВ ДОБАВЛЯЮТ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серная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реактив Грисса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реактив Несслера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трилон 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реактив Грисса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СОДЕРЖАНИЕ ГИСТАМИНА КОНТРОЛИРУЕТСЯ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курице, индюшке, утке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рыбе семейств карповых, частиковых, осетровых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рыбе семейств лососевых, скумбриевых, тунцовых, сельдевых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говядине, баранине, свинине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рыбе семейств лососевых, скумбриевых, тунцовых, сельдевых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ОКОНЧАТЕЛЬНЫЙ ДИАГНОЗ «ПИЩЕВОЕ ОТРАВЛЕНИЕ» УСТАНАВЛИВАЮТ ПОСЛЕ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сбора пищевого анамнеза и выявления «подозреваемого» продукта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получения данных лабораторных исследований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анализа эпидемиологической обстановки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анализа первичных симптомов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получения данных лабораторных исследований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ВОЗДЕЙСТВИЕ ОБЩЕЙ ВИБРАЦИИ НА ЧЕЛОВЕКА НЕОБХОДИМО ИЗМЕРЯТЬ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 вертикальной плоскости по оси Z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горизонтальной плоскости по осям X и Y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м от уровня основания (пола, площадки)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вертикальной и горизонтальной плоскостях по осям X, Y, Z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вертикальной и горизонтальной плоскостях по осям X, Y, Z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МЕРОПРИЯТИЯ ПО ПРОФИЛАКТИКЕ ИНФЕКЦИЙ, СВЯЗАННЫХ С ОКАЗАНИЕМ МЕДИЦИНСКОЙ ПОМОЩИ ПРОВОДЯТСЯ В СООТВЕТСТВИИ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 от 17.09.1998 № 157-ФЗ «Об иммунопрофилактике инфекционных болезней»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Федеральным законом № 323-ФЗ от 21.11.2011г. «Об основах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Национальной концепцией профилактики инфекций, связанных с оказанием медицинской помощи (ИСМП) от 06.11.2011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Федеральным законом от 30 марта 1999 г.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Национальной концепцией профилактики инфекций, связанных с оказанием медицинской помощи (ИСМП) от 06.11.2011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ГРУППА ИСПЫТУЕМЫХ ДЛЯ ПРОВЕДЕНИЯ ПРОИЗВОДСТВЕННЫХ ФИЗИОЛОГИЧЕСКИХ ИССЛЕДОВАНИЙ ДОЛЖНА БЫТЬ ОДНОРОДНА ПО СЛЕДУЮЩИМ ПРИЗНАКАМ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полу, возрасту и стажу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социальному положению, доходам и образованию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образованию, условиям жизни и месту жительства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весу, росту и месту жительства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полу, возрасту и стажу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ИНТЕНСИВНОСТЬ ГЕОМАГНИТНОГО ПОЛЯ (ГМП)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единицах напряженности электрического поля и в единицах магнитной индукции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единицах напряженности электрического поля и в единицах напряженности магнитного поля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единицах напряженности электрического поля, в единицах напряженности магнитного поля и в единицах индукции магнитного поля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 единицах напряженности магнитного поля или единицах индукции магнитного поля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единицах напряженности магнитного поля или единицах индукции магнитного поля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