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Среднее образование | Лабораторная диагностика (ПП)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Среднее образование | Специализация: Лабораторная диагностика (ПП)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ПОДГОТОВКА НОВЫХ ПРЕДМЕТНЫХ СТЕКОЛ ДЛЯ МИКРОСКОПИИ ВКЛЮЧАЕТ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очистку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стерилизацию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очистку и обезжиривание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дезинфекцию хлорамином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очистку и обезжиривание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ГЕМОЛИТИЧНОСТЬ СЫВОРОТКИ КРОВИ ОБУСЛОВЛЕНА БОЛЬШИМ СОДЕРЖАНИЕМ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гемоглобина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альбуминов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билирубина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жиров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гемоглобина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НАИБОЛЬШЕЙ СПОСОБНОСТЬЮ К ФАГОЦИТОЗУ ОБЛАДАЮТ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эозинофилы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базофилы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сегментоядерные нейтрофилы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лимфоциты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сегментоядерные нейтрофилы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ВИРУС ГЕПАТИТА В, ПЕРЕДАЕТСЯ ПУТЕМ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воздушно-пылевым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алиментарным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парентеральным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воздушно-капельным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парентеральным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ДЛЯ ПРЕДОТВРАЩЕНИЯ СВЕРТЫВАНИЯ КРОВИ В ПРОЦЕССЕ ИЗМЕРЕНИЯ СКОРОСТИ ОСЕДАНИЯ ЭРИТРОЦИТОВ ИСПОЛЬЗУЕТСЯ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трилон Б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5% цитрат натрия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3,8% цитрат натрия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гепарин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5% цитрат натрия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ЗДОРОВЬЕ – ЭТО СОСТОЯНИЕ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высокого уровня жизни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физического, психического и социального благополучия человека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отсутствия заболеваний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отсутствия расстройств функций органов и систем организма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физического, психического и социального благополучия человека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ЭКЗОКРИННАЯ ЧАСТЬ ПОДЖЕЛУДОЧНОЙ ЖЕЛЕЗЫ ПРЕДСТАВЛЕНА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панкреатическими ацинусами и системой протоков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панкреатическими ацинусами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панкреатическими островками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системой протоков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панкреатическими ацинусами и системой протоков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ЦИЛИНДРУРИЯ НАБЛЮДАЕТСЯ ПРИ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цистите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уретрите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нефрите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гепатите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нефрите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ДЛЯ ВЫЯВЛЕНИЯ ЖИРОВ ИСПОЛЬЗУЮТ КРАСИТЕЛЬ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гематоксилин - эозин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эозин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гематоксилин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судан III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судан III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ВРЕМЯ ПРОВЕРКИ МАРКИРОВКИ МАТЕРИАЛА, НАПРАВЛЕННОГО В ЛАБОРАТОРИЮ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при приёме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при вырезке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после вырезки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при фиксации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при приёме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