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Гигиеническое воспитание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Гигиеническое воспитание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ЗЛОУПОТРЕБЛЕНИЕ ПРЕПАРАТАМИ, НЕ ВХОДЯЩИМИ В СПИСОК НАРКОТИЧЕСКИХ ВЕЩЕСТВ,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вредной привычкой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токсикоманией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абстинентным синдромом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наркотической зависимостью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токсикоманией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СТРАТЕГИЕЙ ПОВЕДЕНИЯ ЧЕЛОВЕКА В КОНФЛИКТНОЙ СИТУАЦИИ, ПОЗВОЛЯЮЩЕЙ ПОЛНОСТЬЮ РАЗРЕШИТЬ КОНФЛИКТ,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избегание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компромисс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соперничество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сотрудничество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сотрудничество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НЕБЛАГОПРИЯТНОЕ ДЕЙСТВИЕ НА РЕПРОДУКТИВНУЮ ФУНКЦИЮ ЖЕНЩИН ОКАЗЫВАЕТ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локальная вибрация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подъём тяжестей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повышенная влажность в помещении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подъём тяжестей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ПОД РАЦИОНАЛЬНЫМ ПИТАНИЕМ ПОНИМАЮТ ПИТАНИЕ, СБАЛАНСИРОВАННОЕ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энергетическом отношении и по содержанию белков, жиров, углеводов в зависимости от пола, возраста, рода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в энергетическом отношении в зависимости от рода деятельности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содержанию белков, жиров, углеводов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энергетическом отношении в зависимости от пола и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энергетическом отношении и по содержанию белков, жиров, углеводов в зависимости от пола, возраста, рода деятельности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ПРИСУТСВИИ ПОСЕТИТЕЛЕЙ В ПАРИКМАХЕРСКОЙ МОЖНО ИСПОЛЬЗОВАТЬ ДЕЗИНФИЦИРУЮЩИЕ СРЕДСТВА _____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IV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ОРГАНИЗАЦИЯ И ПРОВЕДЕНИЕ ОБСЛЕДОВАНИЯ ДЕКРЕТИРОВАННЫХ ГРУПП НАСЕЛЕНИЯ НА НАЛИЧИЕ ПАРАЗИТАРНЫХ ЗАБОЛЕВАНИЙ ОБЕСПЕЧИВАЕТСЯ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врачом-паразитологом медицинской организации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руководителями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врачами-инфекционистами медицинской организации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врачом-эпидемиологом Роспотребнадзора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руководителями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ФОРМА ЛИЧНОЙ МЕДИЦИНСКОЙ КНИЖКИ УТВЕРЖДЕНА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Федеральным законом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санитарными правилами и нормами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приказом  Министерства здравоохранения РФ N 90н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приказом Роспотребнадзора по РБ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приказом  Министерства здравоохранения РФ N 90н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ПРАВИЛЬНЫМ РЕЖИМОМ ДНЯ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рациональное чередование различных видов деятельности и отдыха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игровую деятельность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отсутствие вредных привычек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трудовую деятельность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рациональное чередование различных видов деятельности и отдыха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НОРМАХ ФИЗИОЛОГИЧЕСКОЙ ПОТРЕБНОСТИ В  ПИЩЕВЫХ ВЕЩЕСТВАХ НАСЕЛЕНИЯ ПРЕДУСМОТРЕНО ВКЛЮЧЕНИЕ В РАЦИОН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кальция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кобальта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никеля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кальция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ПЫЛЕВОЙ БРОНХИТ С БОЛЬШЕЙ ЧАСТОТОЙ РАЗВИВАЕТСЯ ПРИ ВДЫХАНИИ ПЫЛИ ИЗ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хлопка, шерсти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железа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алюминия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кремния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хлопка, шерсти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