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Диетология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Диетология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 СВЕЖИХ И СВЕЖЕЗАМОРОЖЕННЫХ ЗЕЛЕНИ СТОЛОВОЙ, ОВОЩАХ, ФРУКТАХ И ЯГОДЕ НЕ ДОПУСКАЕТСЯ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изменение цвета продукта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изменение вкуса продукта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наличие яиц гельминтов и цист кишечных патогенных простейших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гнилостных повреждений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яиц гельминтов и цист кишечных патогенных простейших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СОСТОЯНИИ БОЛЬНОГО СРЕДНЕЙ ТЯЖЕСТИ ОБЪЕМ ВВЕДЕННОГО ЛЕГКОУСВОЯЕМОГО БЕЛКА В СТАНДАРТНЫЕ ДИЕТЫ СОСТОИТ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65 - 70% из белка пищевых продуктов и 35% - 30% из белка диетических продуктов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средней тяжести 80 - 75% из белка пищевых продуктов и 20% - 25% из белка диетических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60 - 65% из белка пищевых продуктов и 40% - 35% из белка диетических продуктов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70 - 75% из белка пищевых продуктов и 30% - 25% из белка диетических продуктов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70 - 75% из белка пищевых продуктов и 30% - 25% из белка диетических продуктов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СООТНОШЕНИЕ БЕЛКА ТРАДИЦИОННЫХ ПРОДУКТОВ ПИТАНИЯ И СПЕЦИАЛИЗИРОВАННЫХ БЕЛКОВЫХ СМЕСЕЙ В ВАРИАНТЕ ДИЕТЫ С ПОНИЖЕННЫМ КОЛИЧЕСТВОМ БЕЛКА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15% - 85%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10% - 90%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20% - 80%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25% - 75%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10% - 90%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ВАРИАНТЕ ДИЕТЫ С МЕХАНИЧЕСКИМ И ХИМИЧЕСКИМ ЩАЖЕНИЕМ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рацион не включается белокочанная капуста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овощи исключены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разрешаются количественные замены одних овощей на другие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производится эквивалентная замена овощей на специализированные диетические продукты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рацион не включается белокочанная капуста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МЕДИЦИНСКАЯ СЕСТРА ДИЕТИЧЕСКАЯ ОБЯЗАНА КОНТРОЛИРОВАТЬ ПРАВИЛЬНОСТЬ ОТПУСКА БЛЮД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пищеблока в отделения в соответствии с сводным меню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 склада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 пищеблока в отделения в соответствии с "раздаточной ведомостью";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пищеблока в отделения в соответствии с меню-раскладкой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пищеблока в отделения в соответствии с "раздаточной ведомостью";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ВАРИАНТА ДИЕТЫ С ПОНИЖЕННОЙ КАЛОРИЙНОСТЬЮ (НИЗКОКАЛОРИЙНАЯ ДИЕТА) В ДОКУМЕНТАЦИИ ПИЩЕБЛОКА ОБОЗНАЧАЕТСЯ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ВБД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НБД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НКД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ОВД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НКД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СОСТАВ ПИЩЕВОГО ПРОДУКТА С ИСПОЛЬЗОВАНИЕМ САХАРОЗАМЕНИТЕЛЕЙ И ПОДСЛАСТИТЕЛЕЙ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входят заменители сахара и подсластители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входят моно- и дисахариды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входят пищевые ингредиенты и (или) продукты углеводной природы для придания сладкого вкуса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входят разрешенные заменители сахара и подсластители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входят разрешенные заменители сахара и подсластители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ВЫСОКИЕ ВЕЛИЧИНЫ ИНДЕКСЫ МАССЫ ТЕЛА СВИДЕТЕЛЬСТВУЮТ 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превышении энергетической ценности рационов питания над энерготратами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балансе между энергией, поступающей с пищей и фактическими энерготратами организма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нерациональном питании и несбалансированной энергетической ценности рациона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недостаточности потребления основных пищевых веществ - источников энергии, которое, как правило, сочетается с недостатком белка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превышении энергетической ценности рационов питания над энерготратами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МЕЛКИЕ СЫРЫ ХРАНЯТ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потребительской таре на полках или стеллажах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без тары на чистых стеллажах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завернутыми в пергамент, в лотках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таре производителя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потребительской таре на полках или стеллажах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ПИЩЕВУЮ СОЛЬ С ПРОФИЛАКТИЧЕСКИМИ ДОБАВКАМИ ИСПОЛЬЗУЮТ КАК СОЛЬ БЕЗ ПРОФИЛАКТИЧЕСКИХ ДОБАВОК ПО ИСТЕЧЕНИЕ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года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18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18 месяцев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