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Вирусология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Вирусология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ИНАКТИВИРОВАННЫЕ ГРИППОЗНЫЕ ВАКЦИНЫ ВВОДЯТ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интраназально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накожно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перорально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внутримышечно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внутримышечно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БАКТЕРИОФАГ ОСУЩЕСТВЛЯЕТ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спорообразование бактериальной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поглощение бактериальной клетки путем пиноцитоза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инъекцию нуклеиновой кислоты в бактериальную клетку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преобразование бактериальной клетки в вирус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инъекцию нуклеиновой кислоты в бактериальную клетку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ГЕМАГГЛЮТИНИН ПРИСУТСТВУЕТ У ВИРУСА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полиомиелита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цитомегаловируса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респираторно-синцитиального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гриппа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гриппа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ДНК-ПОЛИМЕРАЗА ВИРУСА ПРОСТОГО ГЕРПЕСА КОДИРУЕТСЯ ГЕНОМ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UL9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UL23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UL29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UL30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UL30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СЫПЬ ПРИ СКАРЛАТИНЕ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везикулезная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пятнисто-папулезная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пустулезная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мелкоточечная, на гиперемированном фоне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мелкоточечная, на гиперемированном фоне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ДЛЯ ДИАГНОСТИКИ ХОЛЕРЫ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метод иммунного блоттинга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выделение гемокультуры возбудителя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реакцию Видаля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выделение культуры возбудителя из испражнений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выделение культуры возбудителя из испражнений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ПИК ЗАБОЛЕВАЕМОСТИ В ТЕПЛОЕ ВРЕМЯ ГОДА СВОЙСТВЕНЕН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энтеровирусной инфекции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гриппу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парагриппу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аденовирусной инфекци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энтеровирусной инфекции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К ВИРУСНЫМ ЗООНОЗНЫМ ИНФЕКЦИЯМ С НАИБОЛЕЕ ВЫСОКИМИ ПОКАЗАТЕЛЯМИ ЛЕТАЛЬНОСТИ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лихорадку Чикунгунья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лихорадку Эбола, лихорадку Марбург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лихорадку Синдбис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лихорадку Зика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лихорадку Эбола, лихорадку Марбург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ВЕДУЩИМ СИМПТОМОМ ПРИ ТИПИЧНОЙ ФОРМЕ КОКЛЮША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приступообразный кашель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рвота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высокая температура тела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мышечная слабость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приступообразный кашель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ДЛЯ ПРОФИЛАКТИКИ ПОСТТРАНСФУЗИОННЫХ ГЕПАТИТОВ ПРИЕМ ДОНОРА ПРОВОДИТСЯ ПРИ НАЛИЧИИ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паспорта, удостоверяющего его личность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удостоверения его личности с фотографией и справки о состоянии здоровья из ЛПУ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удостоверения его личности с фотографией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справки о состоянии здоровья из ЛПУ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паспорта, удостоверяющего его личность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