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Урология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Урология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РАДИКАЛЬНОМУ МЕТОДУ ЛЕЧЕНИЯ РАКА ПРОСТАТЫ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HIFU-терапия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криоаблация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необратимая электропорация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брахитерапия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брахитерапия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АДЕКВАТНОЙ СТИМУЛЯЦИИ МИГРАЦИИ КОНКРЕМЕНТА ПРИ ЕГО РАСПОЛОЖЕНИИ В НИЖНЕЙ ТРЕТИ МОЧЕТОЧНИКА СПОСОБСТВУЕТ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теразозин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ибупрофен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нифедипин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тамсулозин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тамсулозин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 ДАННЫМ А.Я. ПЫТЕЛЯ ГАЛЕТООБРАЗНАЯ ПОЧКА ВСТРЕЧАЕТСЯ 1 РАЗ ИЗ ____________ ВСКРЫТИЙ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300000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26000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26000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ПРИЧИНАМ ИШУРИИ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гиперплазию или рак простаты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опухоль почки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стриктуру мочеточника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камень мочеточника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гиперплазию или рак простаты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ДОСТОВЕРНЫМ ДИАГНОСТИЧЕСКИМ ПРИЗНАКОМ ОНКОЦИТОМЫ ПОЧКИ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центральный, звёздчатый рисунок при КТ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гиперваскулярное строение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множественных митохондрий при электронной микроскопии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вид колеса со спицами при артериографии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множественных митохондрий при электронной микроскопии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НАРУШЕНИИ ОБМЕНА МОЧЕВОЙ КИСЛОТЫ КАМНИ ФОРМИРУЮТСЯ ИЗ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магнетита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вевеллита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апатита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моноурата аммония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моноурата аммония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РЕФЕРЕНТНОЕ СОДЕРЖАНИЕ ЭРИТРОЦИТОВ В 1 МЛ МОЧИ ПО МЕТОДУ А. З. НЕЧИПОРЕНКО СОСТАВЛЯЕТ ДО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ПОКАЗАНИЕМ ДЛЯ ПРОВЕДЕНИЯ БРАХИТЕРАПИИ ПО ПОВОДУ РАКА ПРЕДСТАТЕЛЬНОЙ ЖЕЛЕЗЫ ЯВЛЯЕТСЯ _____________ РАК ПРЕДСТАТЕЛЬНОЙ ЖЕЛЕЗЫ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локализованный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инвазивный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местно-распространенный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метастатический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локализованный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МАГНИТНО-РЕЗОНАНСНОЙ ТОМОГРАФИИ ВЫЯВЛЕНО СЛАБО ВАСКУЛЯРИЗИРОВАННОЕ МЯГКОТКАННОЕ ОБРАЗОВАНИЕ, КОТОРОЕ ИНФИЛЬТРИРУЕТ ПАРЕНХИМУ И ЛОХАНКУ, РАСПРОСТРАНЯЕТСЯ НА ПОЧЕЧНЫЙ СИНУС, ЧТО МОЖЕТ БЫТЬ ПРОЯВЛЕНИЕМ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онкоцитомы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переходно-клеточного рака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ангиомиолипомы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кистозной нефромы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переходно-клеточного рака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КРИТЕРИЕМ НИЗКОГО ОНКОЛОГИЧЕСКОГО РИСКА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лимфаденопатия по данным МРТ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клиническая стадия T1-2а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ПСА больше 10 нг/мл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клиническая стадия T2c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клиническая стадия T1-2а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