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Пульмонология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Пульмонология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В ШКАЛУ CRB 65 НЕ ВХОДИТ ПОКАЗАТЕЛЬ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уровень снижения артериального давления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нарушение сознания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мочевина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возраст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мочевина крови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СОВРЕМЕННЫМ РЕСПИРАТОРНЫМ ФТОРХИНОЛОНОМ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левофлоксацин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офлоксацин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левомицетин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оксациллин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левофлоксацин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ПОД АПНОЭ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снижение воздушного потока ≥40%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прекращение воздушного потока ≥5 секунд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прекращение воздушного потока ≥10 секунд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снижение воздушного потока ≥30%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прекращение воздушного потока ≥10 секунд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БИОМАРКЕРОМ ХРОНИЧЕСКОЙ ОБСТРУКТИВНОЙ БОЛЕЗНИ ЛЁГКИХ, ОПРЕДЕЛЯЕМОМ В ВЫДЫХАЕМОМ ВОЗДУХЕ,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аммиак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монооксид углерода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оксид азота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пероксид водорода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монооксид углерода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 ПОКАЗАНИЯМ К ПРОВЕДЕНИЮ ПЛАЗМАФЕРЕЗА ПРИ ЭКЗОГЕННОМ АЛЛЕРГИЧЕСКОМ АЛЬВЕОЛИТЕ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желание пациента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аллергии на цитостатики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острую форму, обусловленную воздействием массивной дозы экзогенного аллергена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выраженные нарушения иммунного статуса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выраженные нарушения иммунного статуса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НАЗВАНИЕ ИНГАЛЯТОРА ДЛЯ ПРЕПАРАТА СПИОЛТО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дженуэйр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респимат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турбухалер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ДАИ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респимат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СМЕЩЕНИЕ СРЕДОСТЕНИЯ В СТОРОНУ ПОРАЖЕНИЯ НАБЛЮДАЕТСЯ ПРИ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долевом ателектазе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экссудативном плеврите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сухом плеврите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долевой пневмонии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долевом ателектазе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КАШЕЛЬ ПРИ НОВОЙ КОРОНАВИРУСНОЙ ИНФЕКЦИИ COVID-19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 слизисто-гнойной, с примесью крови «ржавой» мокротой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прозрачной стекловидной, затем обильной жидкой кровавой мокротой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сухой или с небольшим количеством мокроты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влажный с обильной кровянистой густеющей мокротой в виде «вишневого желе»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сухой или с небольшим количеством мокроты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ПОРАЖЕНИЕ ЛЁГКИХ ХАРАКТЕРНО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геморрагического васкулита Шенлейн – Геноха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неспецифического аортоартериита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гигантоклеточного артериита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микроскопического полиангиита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микроскопического полиангиита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СТОЙКОЕ, НЕОБРАТИМОЕ РАСШИРЕНИЕ ВЕТВЕЙ БРОНХИАЛЬНОГО ДЕРЕВА, ОБУСЛОВЛЕННОЕ ДЕСТРУКЦИЕЙ СТЕНОК БРОНХОВ, ПРЕДСТАВЛЯЕТ СОБОЙ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каверны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буллы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туберкуломы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бронхоэктазы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бронхоэктазы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