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Медико-профилактическое дело (ПП)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Медико-профилактическое дело (ПП)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ПРЕДВАРИТЕЛЬНЫЕ И ПЕРИОДИЧЕСКИЕ МЕДИЦИНСКИЕ ОСМОТРЫ ДЛЯ ЛИЦ, РАБОТАЮЩИХ ВО ВРЕДНЫХ УСЛОВИЯХ ТРУДА, ПРОВОДЯТСЯ ПО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инициативе работодателя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решению профсоюзной организации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приказу Минздрава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инициативе работника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приказу Минздрава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МЕДИЦИНСКИЕ ОРГАНИЗАЦИИ, ИМЕЮЩИЕ ЛАБОРАТОРИИ, ПРОВОДЯЩИЕ ИССЛЕДОВАНИЯ НА ВИЧ, ПРЕДСТАВЛЯЮТ ЕЖЕМЕСЯЧНЫЕ СВЕДЕНИЯ О РЕЗУЛЬТАТАХ ИССЛЕДОВАНИЯ КРОВИ НА АНТИТЕЛА К ВИЧ 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Центр СПИД субъекта Российской Федерации, на территории которого проводится тестирование на ВИЧ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Федеральный научно-методический центр по профилактике и борьбе со СПИДом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территориальные органы государственного санитарно-эпидемиологического надзора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орган управления здравоохранением субъекта федерации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Центр СПИД субъекта Российской Федерации, на территории которого проводится тестирование на ВИЧ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ДЕЗИНФЕКЦИЯ НИЗКОГО УРОВНЯ ПРЕДПОЛАГАЕТ УНИЧТОЖЕНИЕ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большинства бактерий, некоторых вирусов и грибов, кроме бактериальных спор и микобактерий туберкулёза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всех микроорганизмов во всех формах на/в обрабатываемых объектах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всех микроорганизмов, за исключением некоторых бактериальных спор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всех форм микроорганизмов, в том числе микобактерий туберкулёза, грибов и большинства вирусов, за исключением спор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большинства бактерий, некоторых вирусов и грибов, кроме бактериальных спор и микобактерий туберкулёза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ВИБРАЦИЮ, КОТОРАЯ ПЕРЕДАЕТСЯ НА РАБОЧЕЕ МЕСТО (СИДЕНЬЕ) КРАНОВЩИКА ПОДЪЕМНОГО КРАНА НА СТРОИТЕЛЬНОЙ ПЛОЩАДКЕ, ОТНОСЯТ К ОБЩЕЙ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производственной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транспортной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технологической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транспортно-технологической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транспортно-технологической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ОЦЕНКА ФАКТИЧЕСКОЙ ЭПИДЕМИОЛОГИЧЕСКОЙ ЭФФЕКТИВНОСТИ ВАКЦИНЫ ОСУЩЕСТВЛЯЕТСЯ ПРИ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проведении рутинного серологического мониторинга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ее массовом применении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проведении специально организованных рандомизированных контролируемых исследований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проведении эпидемиологических аналитических исследований типа «случай-контроль»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ее массовом применении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ДОЛЯ ЖИВОТНЫХ БЕЛКОВ В ПИТАНИИ ВЗРОСЛОГО ЗДОРОВОГО ЧЕЛОВЕКА ДОЛЖНА СОСТАВЛЯТЬ ОТ ОБЩЕГО БЕЛКА (%)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50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70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С ЦЕЛЬЮ ЭКСТРЕННОЙ ПРОФИЛАКТИКИ СТОЛБНЯКА РЕБЁНКУ 1,5 ГОДА, ПРИВИТОМУ ПРОТИВ СТОЛБНЯКА (ПОСЛЕДНЯЯ ПРИВИВКА В 6 МЕСЯЦЕВ), ПОЛУЧИВШЕМУ ТРАВМУ - РВАНУЮ РАНУ КИСТИ ПРИ ПАДЕНИИ НА ЗЕМЛЮ, НЕОБХОДИМО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провести полный курс: АС-анатоксин и ПСЧИ (ПСС)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обработать рану хирургическим способом, прививки не проводить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ввести только ПСЧИ (ПСС)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ввести только АС-анатоксин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ввести только АС-анатоксин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ДОПУСК В ОРГАНИЗОВАННЫЕ КОЛЛЕКТИВЫ РЕКОНВАЛЕСЦЕНТОВ СКАРЛАТИНЫ ИЗ ЧИСЛА ДЕТЕЙ, ПОСЕЩАЮЩИХ ДЕТСКИЕ ДОШКОЛЬНЫЕ УЧРЕЖДЕНИЯ И 1-2 КЛАССЫ ШКОЛ, РАЗРЕШАЕТСЯ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не ранее 12 дня после клинического выздоровления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после клинического выздоровления и двукратного отрицательного результата бактериологического исследования материала из зева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 ранее 15 дня от начала заболевания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после клинического выздоровления и однократного отрицательного результата бактериологического исследования носоглоточной слизи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 ранее 12 дня после клинического выздоровления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ОСНОВНЫМИ МЕРОПРИЯТИЯМИ, НАПРАВЛЕННЫМИ НА СОКРАЩЕНИЕ ИЛИ ЛИКВИДАЦИЮ МЕСТ ВЫПЛОДА МАЛЯРИЙНЫХ КОМАРОВ,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применение инсектицидных средств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применение биологических препаратов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использование высших жирных кислот и спиртов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гидротехнические мероприятия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гидротехнические мероприятия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ПЕРИМЕТРАЛЬНАЯ СИСТЕМА ЗАСТРОЙКИ МИКРОРАЙОНА ПОЗВОЛЯЕТ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повысить скорость ветра и снизить уровни транспортного шума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снизить скорость ветра и уровни транспортного шума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повысить скорость ветра и уровни транспортного шума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снизить скорость ветра и усилить уровни транспортного шума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снизить скорость ветра и уровни транспортного шума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